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w:t>
      </w:r>
      <w:r w:rsidR="00BC6667">
        <w:t xml:space="preserve"> </w:t>
      </w:r>
      <w:r w:rsidR="00983F50">
        <w:t>Civil Engineering</w:t>
      </w:r>
    </w:p>
    <w:p w:rsidR="0047458F" w:rsidRPr="0047458F" w:rsidRDefault="0047458F" w:rsidP="0047458F"/>
    <w:p w:rsidR="008C0DDE" w:rsidRDefault="008C0DDE">
      <w:pPr>
        <w:rPr>
          <w:rFonts w:asciiTheme="majorHAnsi" w:hAnsiTheme="majorHAnsi"/>
          <w:b/>
          <w:sz w:val="28"/>
          <w:szCs w:val="21"/>
          <w:u w:val="single"/>
        </w:rPr>
      </w:pPr>
    </w:p>
    <w:p w:rsidR="00356BB9"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983F50" w:rsidRDefault="00983F50" w:rsidP="00BC6667">
      <w:pPr>
        <w:rPr>
          <w:rFonts w:ascii="TimesNewRomanPS-BoldMT" w:hAnsi="TimesNewRomanPS-BoldMT" w:cs="TimesNewRomanPS-BoldMT"/>
          <w:b/>
          <w:bCs/>
          <w:color w:val="2E3193"/>
          <w:sz w:val="21"/>
          <w:szCs w:val="21"/>
        </w:rPr>
      </w:pPr>
      <w:r>
        <w:rPr>
          <w:rFonts w:ascii="TimesNewRomanPS-BoldMT" w:hAnsi="TimesNewRomanPS-BoldMT" w:cs="TimesNewRomanPS-BoldMT"/>
          <w:b/>
          <w:bCs/>
          <w:color w:val="2E3193"/>
          <w:sz w:val="21"/>
          <w:szCs w:val="21"/>
        </w:rPr>
        <w:t xml:space="preserve">Division </w:t>
      </w:r>
      <w:proofErr w:type="gramStart"/>
      <w:r>
        <w:rPr>
          <w:rFonts w:ascii="TimesNewRomanPS-BoldMT" w:hAnsi="TimesNewRomanPS-BoldMT" w:cs="TimesNewRomanPS-BoldMT"/>
          <w:b/>
          <w:bCs/>
          <w:color w:val="2E3193"/>
          <w:sz w:val="21"/>
          <w:szCs w:val="21"/>
        </w:rPr>
        <w:t>42 :</w:t>
      </w:r>
      <w:proofErr w:type="gramEnd"/>
      <w:r>
        <w:rPr>
          <w:rFonts w:ascii="TimesNewRomanPS-BoldMT" w:hAnsi="TimesNewRomanPS-BoldMT" w:cs="TimesNewRomanPS-BoldMT"/>
          <w:b/>
          <w:bCs/>
          <w:color w:val="2E3193"/>
          <w:sz w:val="21"/>
          <w:szCs w:val="21"/>
        </w:rPr>
        <w:t xml:space="preserve"> Civil engineering</w:t>
      </w:r>
    </w:p>
    <w:p w:rsidR="00356BB9" w:rsidRPr="008C0DDE" w:rsidRDefault="00356BB9" w:rsidP="00BC6667">
      <w:pPr>
        <w:rPr>
          <w:rFonts w:ascii="Arial Black" w:hAnsi="Arial Black"/>
          <w:b/>
          <w:sz w:val="28"/>
          <w:szCs w:val="21"/>
          <w:u w:val="single"/>
        </w:rPr>
      </w:pPr>
      <w:r w:rsidRPr="008C0DDE">
        <w:rPr>
          <w:rFonts w:ascii="Arial Black" w:hAnsi="Arial Black"/>
          <w:b/>
          <w:sz w:val="28"/>
          <w:szCs w:val="21"/>
          <w:u w:val="single"/>
        </w:rPr>
        <w:t>ACITIVITY CODE</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42101 Construction and maintenance of motorways, streets, roads, other vehicular</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and</w:t>
      </w:r>
      <w:proofErr w:type="gramEnd"/>
      <w:r>
        <w:rPr>
          <w:rFonts w:ascii="TimesNewRomanPSMT" w:hAnsi="TimesNewRomanPSMT" w:cs="TimesNewRomanPSMT"/>
          <w:sz w:val="21"/>
          <w:szCs w:val="21"/>
        </w:rPr>
        <w:t xml:space="preserve"> pedestrian ways, highways, bridges, tunnels and subways</w:t>
      </w:r>
    </w:p>
    <w:p w:rsidR="00983F50" w:rsidRDefault="00983F50" w:rsidP="00983F50">
      <w:pPr>
        <w:rPr>
          <w:rFonts w:ascii="TimesNewRomanPSMT" w:hAnsi="TimesNewRomanPSMT" w:cs="TimesNewRomanPSMT"/>
          <w:sz w:val="21"/>
          <w:szCs w:val="21"/>
        </w:rPr>
      </w:pPr>
      <w:r>
        <w:rPr>
          <w:rFonts w:ascii="TimesNewRomanPSMT" w:hAnsi="TimesNewRomanPSMT" w:cs="TimesNewRomanPSMT"/>
          <w:sz w:val="21"/>
          <w:szCs w:val="21"/>
        </w:rPr>
        <w:t>42102 Construction and maintenance of railways and rail-bridges</w:t>
      </w:r>
    </w:p>
    <w:p w:rsidR="00983F50" w:rsidRDefault="00983F50" w:rsidP="00983F50">
      <w:pPr>
        <w:rPr>
          <w:rFonts w:ascii="TimesNewRomanPSMT" w:hAnsi="TimesNewRomanPSMT" w:cs="TimesNewRomanPSMT"/>
          <w:sz w:val="21"/>
          <w:szCs w:val="21"/>
        </w:rPr>
      </w:pPr>
      <w:r>
        <w:rPr>
          <w:rFonts w:ascii="TimesNewRomanPSMT" w:hAnsi="TimesNewRomanPSMT" w:cs="TimesNewRomanPSMT"/>
          <w:sz w:val="21"/>
          <w:szCs w:val="21"/>
        </w:rPr>
        <w:t>42103 Construction and maintenance of airfield runways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42201 Construction and maintenance of power plants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42202 Construction/erection and maintenance of power, telecommunication and</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transmission</w:t>
      </w:r>
      <w:proofErr w:type="gramEnd"/>
      <w:r>
        <w:rPr>
          <w:rFonts w:ascii="TimesNewRomanPSMT" w:hAnsi="TimesNewRomanPSMT" w:cs="TimesNewRomanPSMT"/>
          <w:sz w:val="21"/>
          <w:szCs w:val="21"/>
        </w:rPr>
        <w:t xml:space="preserve"> lines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42203 Construction of long distance pipelines or urban pipelines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42204 Construction and maintenance of water main and line connection, water</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reservoirs</w:t>
      </w:r>
      <w:proofErr w:type="gramEnd"/>
      <w:r>
        <w:rPr>
          <w:rFonts w:ascii="TimesNewRomanPSMT" w:hAnsi="TimesNewRomanPSMT" w:cs="TimesNewRomanPSMT"/>
          <w:sz w:val="21"/>
          <w:szCs w:val="21"/>
        </w:rPr>
        <w:t xml:space="preserve"> including irrigation system (canal)</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42205 Construction and repair of sewer systems including sewage disposal plants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and</w:t>
      </w:r>
      <w:proofErr w:type="gramEnd"/>
      <w:r>
        <w:rPr>
          <w:rFonts w:ascii="TimesNewRomanPSMT" w:hAnsi="TimesNewRomanPSMT" w:cs="TimesNewRomanPSMT"/>
          <w:sz w:val="21"/>
          <w:szCs w:val="21"/>
        </w:rPr>
        <w:t xml:space="preserve"> pumping stations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42206 Water well drilling</w:t>
      </w:r>
    </w:p>
    <w:p w:rsidR="00983F50" w:rsidRDefault="00983F50" w:rsidP="00983F50">
      <w:pPr>
        <w:rPr>
          <w:rFonts w:ascii="TimesNewRomanPSMT" w:hAnsi="TimesNewRomanPSMT" w:cs="TimesNewRomanPSMT"/>
          <w:sz w:val="21"/>
          <w:szCs w:val="21"/>
        </w:rPr>
      </w:pPr>
      <w:proofErr w:type="gramStart"/>
      <w:r>
        <w:rPr>
          <w:rFonts w:ascii="TimesNewRomanPSMT" w:hAnsi="TimesNewRomanPSMT" w:cs="TimesNewRomanPSMT"/>
          <w:sz w:val="21"/>
          <w:szCs w:val="21"/>
        </w:rPr>
        <w:t xml:space="preserve">42209 Construction of utility projects </w:t>
      </w:r>
      <w:proofErr w:type="spellStart"/>
      <w:r>
        <w:rPr>
          <w:rFonts w:ascii="TimesNewRomanPSMT" w:hAnsi="TimesNewRomanPSMT" w:cs="TimesNewRomanPSMT"/>
          <w:sz w:val="21"/>
          <w:szCs w:val="21"/>
        </w:rPr>
        <w:t>n.e.c</w:t>
      </w:r>
      <w:proofErr w:type="spellEnd"/>
      <w:r>
        <w:rPr>
          <w:rFonts w:ascii="TimesNewRomanPSMT" w:hAnsi="TimesNewRomanPSMT" w:cs="TimesNewRomanPSMT"/>
          <w:sz w:val="21"/>
          <w:szCs w:val="21"/>
        </w:rPr>
        <w:t>.</w:t>
      </w:r>
      <w:proofErr w:type="gramEnd"/>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42901 Construction and maintenance of industrial facilities such as refineries</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chemical</w:t>
      </w:r>
      <w:proofErr w:type="gramEnd"/>
      <w:r>
        <w:rPr>
          <w:rFonts w:ascii="TimesNewRomanPSMT" w:hAnsi="TimesNewRomanPSMT" w:cs="TimesNewRomanPSMT"/>
          <w:sz w:val="21"/>
          <w:szCs w:val="21"/>
        </w:rPr>
        <w:t xml:space="preserve"> plants etc.</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42902 Construction of waterways, </w:t>
      </w:r>
      <w:proofErr w:type="spellStart"/>
      <w:r>
        <w:rPr>
          <w:rFonts w:ascii="TimesNewRomanPSMT" w:hAnsi="TimesNewRomanPSMT" w:cs="TimesNewRomanPSMT"/>
          <w:sz w:val="21"/>
          <w:szCs w:val="21"/>
        </w:rPr>
        <w:t>harbours</w:t>
      </w:r>
      <w:proofErr w:type="spellEnd"/>
      <w:r>
        <w:rPr>
          <w:rFonts w:ascii="TimesNewRomanPSMT" w:hAnsi="TimesNewRomanPSMT" w:cs="TimesNewRomanPSMT"/>
          <w:sz w:val="21"/>
          <w:szCs w:val="21"/>
        </w:rPr>
        <w:t xml:space="preserve"> and river works, dredging of</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proofErr w:type="gramStart"/>
      <w:r>
        <w:rPr>
          <w:rFonts w:ascii="TimesNewRomanPSMT" w:hAnsi="TimesNewRomanPSMT" w:cs="TimesNewRomanPSMT"/>
          <w:sz w:val="21"/>
          <w:szCs w:val="21"/>
        </w:rPr>
        <w:t>waterways</w:t>
      </w:r>
      <w:proofErr w:type="gramEnd"/>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42903 </w:t>
      </w:r>
      <w:proofErr w:type="gramStart"/>
      <w:r>
        <w:rPr>
          <w:rFonts w:ascii="TimesNewRomanPSMT" w:hAnsi="TimesNewRomanPSMT" w:cs="TimesNewRomanPSMT"/>
          <w:sz w:val="21"/>
          <w:szCs w:val="21"/>
        </w:rPr>
        <w:t>Construction</w:t>
      </w:r>
      <w:proofErr w:type="gramEnd"/>
      <w:r>
        <w:rPr>
          <w:rFonts w:ascii="TimesNewRomanPSMT" w:hAnsi="TimesNewRomanPSMT" w:cs="TimesNewRomanPSMT"/>
          <w:sz w:val="21"/>
          <w:szCs w:val="21"/>
        </w:rPr>
        <w:t xml:space="preserve"> of dams etc.</w:t>
      </w:r>
    </w:p>
    <w:p w:rsidR="00983F50" w:rsidRDefault="00983F50" w:rsidP="00983F5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42904 Construction of outdoor sports facilities</w:t>
      </w:r>
    </w:p>
    <w:p w:rsidR="00983F50" w:rsidRDefault="00983F50" w:rsidP="00983F50">
      <w:pPr>
        <w:rPr>
          <w:rFonts w:ascii="TimesNewRomanPSMT" w:hAnsi="TimesNewRomanPSMT" w:cs="TimesNewRomanPSMT"/>
          <w:sz w:val="21"/>
          <w:szCs w:val="21"/>
        </w:rPr>
      </w:pPr>
      <w:r>
        <w:rPr>
          <w:rFonts w:ascii="TimesNewRomanPSMT" w:hAnsi="TimesNewRomanPSMT" w:cs="TimesNewRomanPSMT"/>
          <w:sz w:val="21"/>
          <w:szCs w:val="21"/>
        </w:rPr>
        <w:t xml:space="preserve">42909 Other civil engineering projects </w:t>
      </w:r>
      <w:proofErr w:type="spellStart"/>
      <w:r>
        <w:rPr>
          <w:rFonts w:ascii="TimesNewRomanPSMT" w:hAnsi="TimesNewRomanPSMT" w:cs="TimesNewRomanPSMT"/>
          <w:sz w:val="21"/>
          <w:szCs w:val="21"/>
        </w:rPr>
        <w:t>n.e.c</w:t>
      </w:r>
      <w:proofErr w:type="spellEnd"/>
      <w:r>
        <w:rPr>
          <w:rFonts w:ascii="TimesNewRomanPSMT" w:hAnsi="TimesNewRomanPSMT" w:cs="TimesNewRomanPSMT"/>
          <w:sz w:val="21"/>
          <w:szCs w:val="21"/>
        </w:rPr>
        <w:t>.</w:t>
      </w:r>
    </w:p>
    <w:p w:rsidR="0013740E" w:rsidRPr="0013740E" w:rsidRDefault="00356BB9" w:rsidP="00983F50">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1F1436" w:rsidRPr="001F1436" w:rsidRDefault="001F1436" w:rsidP="001F1436">
      <w:pPr>
        <w:jc w:val="both"/>
        <w:rPr>
          <w:rFonts w:ascii="Arial" w:eastAsia="Times New Roman" w:hAnsi="Arial" w:cs="Arial"/>
          <w:color w:val="36344D"/>
        </w:rPr>
      </w:pPr>
      <w:r w:rsidRPr="001F1436">
        <w:rPr>
          <w:rFonts w:ascii="Arial" w:eastAsia="Times New Roman" w:hAnsi="Arial" w:cs="Arial"/>
          <w:color w:val="36344D"/>
        </w:rPr>
        <w:t>1.</w:t>
      </w:r>
      <w:r w:rsidRPr="001F1436">
        <w:rPr>
          <w:rFonts w:ascii="Arial" w:eastAsia="Times New Roman" w:hAnsi="Arial" w:cs="Arial"/>
          <w:color w:val="36344D"/>
        </w:rPr>
        <w:tab/>
        <w:t xml:space="preserve">To carry on all the business of builders, real estate-developers, contractors, sub-contractors, dealers and by advancing money to and enter into contracts and arrangements of all kinds with builders, tenants, occupiers and others, land development, service apartments ,serviced plots, constructions of   residential and commercial premises including business centers and offices, securing lands ,private or Government for formation and development of town ships, and to deal in and act as agents for lands ,buildings, factories, houses, .flats and other residential and commercial plots ,and construct/maintain and alter residential, commercial , industrial plots and properties and sale or lease them out by providing with all modern </w:t>
      </w:r>
      <w:r w:rsidRPr="001F1436">
        <w:rPr>
          <w:rFonts w:ascii="Arial" w:eastAsia="Times New Roman" w:hAnsi="Arial" w:cs="Arial"/>
          <w:color w:val="36344D"/>
        </w:rPr>
        <w:lastRenderedPageBreak/>
        <w:t>amenities and development thereof and securing capital, funds and raising loans for construction and advancing to other organizations for similar purposes.</w:t>
      </w:r>
    </w:p>
    <w:p w:rsidR="001F1436" w:rsidRPr="001F1436" w:rsidRDefault="001F1436" w:rsidP="001F1436">
      <w:pPr>
        <w:jc w:val="both"/>
        <w:rPr>
          <w:rFonts w:ascii="Arial" w:eastAsia="Times New Roman" w:hAnsi="Arial" w:cs="Arial"/>
          <w:color w:val="36344D"/>
        </w:rPr>
      </w:pPr>
      <w:r w:rsidRPr="001F1436">
        <w:rPr>
          <w:rFonts w:ascii="Arial" w:eastAsia="Times New Roman" w:hAnsi="Arial" w:cs="Arial"/>
          <w:color w:val="36344D"/>
        </w:rPr>
        <w:t>2.</w:t>
      </w:r>
      <w:r w:rsidRPr="001F1436">
        <w:rPr>
          <w:rFonts w:ascii="Arial" w:eastAsia="Times New Roman" w:hAnsi="Arial" w:cs="Arial"/>
          <w:color w:val="36344D"/>
        </w:rPr>
        <w:tab/>
        <w:t>To provide City and region level urban infrastructure facilities, to lay-out, develop, construct, build, acquire, erect, demolish, re-erect, alter, modify, repair, re-model, or to do any other work in connection with any building or building works, roads, highways, bridges, sewers, canals, wells, dams, power plants, reservoirs, tramways, railways, sanitary, water, gas, electric lights, telephonic and telegraphic works, and such purposes to prepare in designing, estimating, planning, modeling.</w:t>
      </w:r>
    </w:p>
    <w:p w:rsidR="001F1436" w:rsidRPr="001F1436" w:rsidRDefault="001F1436" w:rsidP="001F1436">
      <w:pPr>
        <w:jc w:val="both"/>
        <w:rPr>
          <w:rFonts w:ascii="Arial" w:eastAsia="Times New Roman" w:hAnsi="Arial" w:cs="Arial"/>
          <w:color w:val="36344D"/>
        </w:rPr>
      </w:pPr>
      <w:r w:rsidRPr="001F1436">
        <w:rPr>
          <w:rFonts w:ascii="Arial" w:eastAsia="Times New Roman" w:hAnsi="Arial" w:cs="Arial"/>
          <w:color w:val="36344D"/>
        </w:rPr>
        <w:t>3.</w:t>
      </w:r>
      <w:r w:rsidRPr="001F1436">
        <w:rPr>
          <w:rFonts w:ascii="Arial" w:eastAsia="Times New Roman" w:hAnsi="Arial" w:cs="Arial"/>
          <w:color w:val="36344D"/>
        </w:rPr>
        <w:tab/>
        <w:t xml:space="preserve">To carry on the business of construction, builders, contractors, engineers, colonizers, town planners, surveyors, values, appraisers, decorators, furnishers, manufacturers of prefabricated and </w:t>
      </w:r>
      <w:proofErr w:type="spellStart"/>
      <w:r w:rsidRPr="001F1436">
        <w:rPr>
          <w:rFonts w:ascii="Arial" w:eastAsia="Times New Roman" w:hAnsi="Arial" w:cs="Arial"/>
          <w:color w:val="36344D"/>
        </w:rPr>
        <w:t>precasted</w:t>
      </w:r>
      <w:proofErr w:type="spellEnd"/>
      <w:r w:rsidRPr="001F1436">
        <w:rPr>
          <w:rFonts w:ascii="Arial" w:eastAsia="Times New Roman" w:hAnsi="Arial" w:cs="Arial"/>
          <w:color w:val="36344D"/>
        </w:rPr>
        <w:t xml:space="preserve"> houses, and to acts agents and contractors for the purposes of real estates, residential complexes / flats / enclave / commercial complexes / multi storied buildings etc., and to carry on all types of construction activities, and act as consultants, advisors, technical consultants, collaborators, designers and architects for all kinds of construction activities in India and abroad and to undertake all civil, mechanical, electrical works, all types of infrastructure facilities like BOOT ( Built, Operate, Own and Transfer), BOT (Built, operate and Transfer), BOLT ( Built, Operate, Lease and Transfer), BOO (Built, Operate and Own) in India or abroad either or its own or with joint venture with any other Indian or Foreign participant.</w:t>
      </w:r>
    </w:p>
    <w:p w:rsidR="000C65D1" w:rsidRPr="00D31896" w:rsidRDefault="001F1436" w:rsidP="001F1436">
      <w:pPr>
        <w:jc w:val="both"/>
        <w:rPr>
          <w:rFonts w:ascii="Arial" w:hAnsi="Arial" w:cs="Arial"/>
          <w:b/>
          <w:u w:val="single"/>
        </w:rPr>
      </w:pPr>
      <w:r w:rsidRPr="001F1436">
        <w:rPr>
          <w:rFonts w:ascii="Arial" w:eastAsia="Times New Roman" w:hAnsi="Arial" w:cs="Arial"/>
          <w:color w:val="36344D"/>
        </w:rPr>
        <w:t xml:space="preserve"> </w:t>
      </w:r>
      <w:r w:rsidR="000C65D1" w:rsidRPr="00DD1D9D">
        <w:rPr>
          <w:rFonts w:ascii="Arial Black" w:hAnsi="Arial Black"/>
          <w:b/>
          <w:sz w:val="28"/>
          <w:szCs w:val="21"/>
          <w:u w:val="single"/>
        </w:rPr>
        <w:t>TRADEMARK CLASS</w:t>
      </w:r>
    </w:p>
    <w:p w:rsidR="000C65D1" w:rsidRPr="008C0DDE" w:rsidRDefault="0013740E" w:rsidP="00CB6329">
      <w:pPr>
        <w:jc w:val="both"/>
        <w:rPr>
          <w:rFonts w:cstheme="minorHAnsi"/>
        </w:rPr>
      </w:pPr>
      <w:r>
        <w:rPr>
          <w:rFonts w:cstheme="minorHAnsi"/>
        </w:rPr>
        <w:t>Class -37</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ontserra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A7"/>
    <w:multiLevelType w:val="multilevel"/>
    <w:tmpl w:val="8B362348"/>
    <w:lvl w:ilvl="0">
      <w:start w:val="1"/>
      <w:numFmt w:val="decimal"/>
      <w:lvlText w:val="%1."/>
      <w:lvlJc w:val="left"/>
      <w:pPr>
        <w:ind w:left="720" w:hanging="360"/>
      </w:pPr>
      <w:rPr>
        <w:rFonts w:ascii="Montserrat" w:eastAsia="Montserrat" w:hAnsi="Montserrat" w:cs="Montserrat"/>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460273"/>
    <w:multiLevelType w:val="hybridMultilevel"/>
    <w:tmpl w:val="3506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FBA"/>
    <w:multiLevelType w:val="hybridMultilevel"/>
    <w:tmpl w:val="B092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16A09E3"/>
    <w:multiLevelType w:val="hybridMultilevel"/>
    <w:tmpl w:val="0774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F12B6"/>
    <w:multiLevelType w:val="hybridMultilevel"/>
    <w:tmpl w:val="F914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128CA"/>
    <w:multiLevelType w:val="multilevel"/>
    <w:tmpl w:val="749046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4295D"/>
    <w:multiLevelType w:val="hybridMultilevel"/>
    <w:tmpl w:val="322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0"/>
  </w:num>
  <w:num w:numId="4">
    <w:abstractNumId w:val="4"/>
  </w:num>
  <w:num w:numId="5">
    <w:abstractNumId w:val="14"/>
  </w:num>
  <w:num w:numId="6">
    <w:abstractNumId w:val="6"/>
  </w:num>
  <w:num w:numId="7">
    <w:abstractNumId w:val="12"/>
  </w:num>
  <w:num w:numId="8">
    <w:abstractNumId w:val="32"/>
  </w:num>
  <w:num w:numId="9">
    <w:abstractNumId w:val="29"/>
  </w:num>
  <w:num w:numId="10">
    <w:abstractNumId w:val="26"/>
  </w:num>
  <w:num w:numId="11">
    <w:abstractNumId w:val="18"/>
  </w:num>
  <w:num w:numId="12">
    <w:abstractNumId w:val="21"/>
  </w:num>
  <w:num w:numId="13">
    <w:abstractNumId w:val="5"/>
  </w:num>
  <w:num w:numId="14">
    <w:abstractNumId w:val="22"/>
  </w:num>
  <w:num w:numId="15">
    <w:abstractNumId w:val="15"/>
  </w:num>
  <w:num w:numId="16">
    <w:abstractNumId w:val="31"/>
  </w:num>
  <w:num w:numId="17">
    <w:abstractNumId w:val="25"/>
  </w:num>
  <w:num w:numId="18">
    <w:abstractNumId w:val="3"/>
  </w:num>
  <w:num w:numId="19">
    <w:abstractNumId w:val="24"/>
  </w:num>
  <w:num w:numId="20">
    <w:abstractNumId w:val="8"/>
  </w:num>
  <w:num w:numId="21">
    <w:abstractNumId w:val="1"/>
  </w:num>
  <w:num w:numId="22">
    <w:abstractNumId w:val="28"/>
  </w:num>
  <w:num w:numId="23">
    <w:abstractNumId w:val="19"/>
  </w:num>
  <w:num w:numId="24">
    <w:abstractNumId w:val="23"/>
  </w:num>
  <w:num w:numId="25">
    <w:abstractNumId w:val="20"/>
  </w:num>
  <w:num w:numId="26">
    <w:abstractNumId w:val="27"/>
  </w:num>
  <w:num w:numId="27">
    <w:abstractNumId w:val="9"/>
  </w:num>
  <w:num w:numId="28">
    <w:abstractNumId w:val="13"/>
  </w:num>
  <w:num w:numId="29">
    <w:abstractNumId w:val="0"/>
  </w:num>
  <w:num w:numId="30">
    <w:abstractNumId w:val="7"/>
  </w:num>
  <w:num w:numId="31">
    <w:abstractNumId w:val="2"/>
  </w:num>
  <w:num w:numId="32">
    <w:abstractNumId w:val="1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0461D"/>
    <w:rsid w:val="00017EAE"/>
    <w:rsid w:val="00044480"/>
    <w:rsid w:val="00096891"/>
    <w:rsid w:val="000C65D1"/>
    <w:rsid w:val="000D20E0"/>
    <w:rsid w:val="00110F06"/>
    <w:rsid w:val="0013740E"/>
    <w:rsid w:val="00153AA4"/>
    <w:rsid w:val="00184DEB"/>
    <w:rsid w:val="001B7F1B"/>
    <w:rsid w:val="001F1436"/>
    <w:rsid w:val="002726F3"/>
    <w:rsid w:val="00356BB9"/>
    <w:rsid w:val="003615B5"/>
    <w:rsid w:val="0038243C"/>
    <w:rsid w:val="003C5DBC"/>
    <w:rsid w:val="003D2A71"/>
    <w:rsid w:val="0047458F"/>
    <w:rsid w:val="00492C74"/>
    <w:rsid w:val="004B7C65"/>
    <w:rsid w:val="004E27B4"/>
    <w:rsid w:val="00500382"/>
    <w:rsid w:val="005328A4"/>
    <w:rsid w:val="00574497"/>
    <w:rsid w:val="00574D0E"/>
    <w:rsid w:val="005E115F"/>
    <w:rsid w:val="006901D1"/>
    <w:rsid w:val="0069032D"/>
    <w:rsid w:val="0079743F"/>
    <w:rsid w:val="00832BEF"/>
    <w:rsid w:val="00861E2F"/>
    <w:rsid w:val="008C0DDE"/>
    <w:rsid w:val="008C16A4"/>
    <w:rsid w:val="009159F8"/>
    <w:rsid w:val="00953C60"/>
    <w:rsid w:val="00955B53"/>
    <w:rsid w:val="009764A8"/>
    <w:rsid w:val="00983F50"/>
    <w:rsid w:val="009A3C4D"/>
    <w:rsid w:val="009C71CC"/>
    <w:rsid w:val="00A54E3C"/>
    <w:rsid w:val="00A56328"/>
    <w:rsid w:val="00A57C0D"/>
    <w:rsid w:val="00A85067"/>
    <w:rsid w:val="00A96B51"/>
    <w:rsid w:val="00AB5301"/>
    <w:rsid w:val="00B200EF"/>
    <w:rsid w:val="00B2331B"/>
    <w:rsid w:val="00B25EB6"/>
    <w:rsid w:val="00B7359E"/>
    <w:rsid w:val="00BC6667"/>
    <w:rsid w:val="00C10312"/>
    <w:rsid w:val="00C57A47"/>
    <w:rsid w:val="00C77BAE"/>
    <w:rsid w:val="00C853B4"/>
    <w:rsid w:val="00CA6312"/>
    <w:rsid w:val="00CA672B"/>
    <w:rsid w:val="00CB6329"/>
    <w:rsid w:val="00CF06F8"/>
    <w:rsid w:val="00D31896"/>
    <w:rsid w:val="00D47685"/>
    <w:rsid w:val="00DD1D9D"/>
    <w:rsid w:val="00DE0BDB"/>
    <w:rsid w:val="00E016EB"/>
    <w:rsid w:val="00E16A95"/>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cp:lastPrinted>2024-02-19T09:02:00Z</cp:lastPrinted>
  <dcterms:created xsi:type="dcterms:W3CDTF">2024-02-02T08:11:00Z</dcterms:created>
  <dcterms:modified xsi:type="dcterms:W3CDTF">2024-02-21T13:31:00Z</dcterms:modified>
</cp:coreProperties>
</file>